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01C923A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C6C31">
        <w:t xml:space="preserve"> – </w:t>
      </w:r>
      <w:r w:rsidR="00973A1F">
        <w:t>St Clare’s Catholic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F171F37" w:rsidR="002940F3" w:rsidRDefault="00881D03">
            <w:pPr>
              <w:pStyle w:val="TableRow"/>
            </w:pPr>
            <w:r>
              <w:t>1</w:t>
            </w:r>
            <w:r w:rsidR="00761CD2">
              <w:t>69</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EF33C58" w:rsidR="002940F3" w:rsidRDefault="0086298E">
            <w:pPr>
              <w:pStyle w:val="TableRow"/>
            </w:pPr>
            <w:r>
              <w:t>38</w:t>
            </w:r>
            <w:r w:rsidR="00881D03">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66D6BFC"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6A554C" w14:textId="77777777" w:rsidR="00D62C9F" w:rsidRDefault="00881D03">
            <w:pPr>
              <w:pStyle w:val="TableRow"/>
            </w:pPr>
            <w:r>
              <w:t>2023</w:t>
            </w:r>
            <w:r w:rsidR="00D10AAD">
              <w:t>/</w:t>
            </w:r>
            <w:r>
              <w:t>2</w:t>
            </w:r>
            <w:r w:rsidR="00D62C9F">
              <w:t>4</w:t>
            </w:r>
          </w:p>
          <w:p w14:paraId="77669A95" w14:textId="364173C0" w:rsidR="00881D03" w:rsidRDefault="00D62C9F">
            <w:pPr>
              <w:pStyle w:val="TableRow"/>
            </w:pPr>
            <w:r>
              <w:t>202</w:t>
            </w:r>
            <w:r w:rsidR="0086298E">
              <w:t>4/25</w:t>
            </w:r>
          </w:p>
          <w:p w14:paraId="2A7D54BF" w14:textId="7ED4727E" w:rsidR="00881D03" w:rsidRDefault="00881D03">
            <w:pPr>
              <w:pStyle w:val="TableRow"/>
            </w:pP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1577799" w:rsidR="002940F3" w:rsidRDefault="00881D03">
            <w:pPr>
              <w:pStyle w:val="TableRow"/>
            </w:pPr>
            <w:r>
              <w:t>November 202</w:t>
            </w:r>
            <w:r w:rsidR="0086298E">
              <w:t>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B8906F2" w:rsidR="002940F3" w:rsidRDefault="00B74407">
            <w:pPr>
              <w:pStyle w:val="TableRow"/>
            </w:pPr>
            <w:r>
              <w:t>Autumn</w:t>
            </w:r>
            <w:r w:rsidR="00881D03">
              <w:t xml:space="preserve"> 202</w:t>
            </w:r>
            <w:r w:rsidR="00C803BC">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0EFC24C" w:rsidR="002940F3" w:rsidRDefault="00881D03">
            <w:pPr>
              <w:pStyle w:val="TableRow"/>
            </w:pPr>
            <w:r>
              <w:t>Lucy Ward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19049D6" w:rsidR="002940F3" w:rsidRDefault="00881D03">
            <w:pPr>
              <w:pStyle w:val="TableRow"/>
            </w:pPr>
            <w:r>
              <w:t>Lucy Ward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1DE83B1" w:rsidR="002940F3" w:rsidRDefault="0086298E">
            <w:pPr>
              <w:pStyle w:val="TableRow"/>
            </w:pPr>
            <w:r>
              <w:t>Jackie Sharratt</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9F097C1" w:rsidR="00E66558" w:rsidRDefault="009D71E8">
            <w:pPr>
              <w:pStyle w:val="TableRow"/>
            </w:pPr>
            <w:r>
              <w:t>£</w:t>
            </w:r>
            <w:r w:rsidR="00FA62F9">
              <w:t>11</w:t>
            </w:r>
            <w:r w:rsidR="00345AB2">
              <w:t>1</w:t>
            </w:r>
            <w:r w:rsidR="00FA62F9">
              <w:t>,</w:t>
            </w:r>
            <w:r w:rsidR="00345AB2">
              <w:t>230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3BA0112" w:rsidR="00E66558" w:rsidRDefault="009D71E8">
            <w:pPr>
              <w:pStyle w:val="TableRow"/>
            </w:pPr>
            <w:r>
              <w:t>£</w:t>
            </w:r>
            <w:r w:rsidR="00FA62F9">
              <w:t>10,</w:t>
            </w:r>
            <w:r w:rsidR="005119F1">
              <w:t>694</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8DCBABA" w:rsidR="00E66558" w:rsidRDefault="009D71E8">
            <w:pPr>
              <w:pStyle w:val="TableRow"/>
            </w:pPr>
            <w:r>
              <w:t>£</w:t>
            </w:r>
            <w:r w:rsidR="00FA62F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273CF1D" w:rsidR="00E66558" w:rsidRDefault="009D71E8">
            <w:pPr>
              <w:pStyle w:val="TableRow"/>
            </w:pPr>
            <w:r>
              <w:t>£</w:t>
            </w:r>
            <w:r w:rsidR="00FA62F9">
              <w:t>12</w:t>
            </w:r>
            <w:r w:rsidR="00CA6075">
              <w:t>1,924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E93E" w14:textId="011FC53B" w:rsidR="00881D03" w:rsidRPr="00881D03" w:rsidRDefault="00881D03" w:rsidP="00881D03">
            <w:pPr>
              <w:rPr>
                <w:i/>
                <w:iCs/>
              </w:rPr>
            </w:pPr>
            <w:r>
              <w:t>At St Clare’s Catholic Primary School, children’s welfare and education is at the heart of everything we do. Our intention is that all pupils, irrespective of their background or the challenges they face, make good prog</w:t>
            </w:r>
            <w:r w:rsidR="00CC7DC6">
              <w:t>ress and achieve</w:t>
            </w:r>
            <w:r>
              <w:t xml:space="preserve"> across all subject areas. The focus of our pupil premium strategy is to</w:t>
            </w:r>
            <w:r w:rsidR="00CC7DC6">
              <w:t xml:space="preserve"> support disadvantaged pupils in</w:t>
            </w:r>
            <w:r>
              <w:t xml:space="preserve"> a</w:t>
            </w:r>
            <w:r w:rsidR="00CC7DC6">
              <w:t>chieving</w:t>
            </w:r>
            <w:r>
              <w:t xml:space="preserve"> that goal.</w:t>
            </w:r>
          </w:p>
          <w:p w14:paraId="24292FD6" w14:textId="6F8E8450" w:rsidR="00CC7DC6" w:rsidRDefault="00881D03" w:rsidP="00881D03">
            <w:r>
              <w:t xml:space="preserve">High-quality teaching </w:t>
            </w:r>
            <w:r w:rsidR="00CC7DC6">
              <w:t xml:space="preserve">and classroom support </w:t>
            </w:r>
            <w:r>
              <w:t xml:space="preserve">is at the heart of our approach, with a focus on areas in which disadvantaged pupils require the most support. This is proven to have the greatest impact on closing the disadvantage attainment gap and at the same time will benefit the non-disadvantaged pupils in our school. </w:t>
            </w:r>
          </w:p>
          <w:p w14:paraId="7BC29B37" w14:textId="77777777" w:rsidR="00CC7DC6" w:rsidRDefault="00881D03" w:rsidP="00CC7DC6">
            <w:r>
              <w:t xml:space="preserve">Implicit in the intended outcomes detailed below, is the intention that non-disadvantaged pupils’ attainment will be sustained and improved alongside progress for their disadvantaged peers. </w:t>
            </w:r>
          </w:p>
          <w:p w14:paraId="3D6B0187" w14:textId="77777777" w:rsidR="00CC7DC6" w:rsidRDefault="00881D03" w:rsidP="00CC7DC6">
            <w:r>
              <w:t xml:space="preserve">To ensure they are effective we will: </w:t>
            </w:r>
          </w:p>
          <w:p w14:paraId="547206F5" w14:textId="55E1211A" w:rsidR="00CC7DC6" w:rsidRDefault="00881D03" w:rsidP="00CC7DC6">
            <w:r>
              <w:sym w:font="Symbol" w:char="F0B7"/>
            </w:r>
            <w:r>
              <w:t xml:space="preserve"> ensure disadvantaged pupils are </w:t>
            </w:r>
            <w:r w:rsidR="00CC7DC6">
              <w:t xml:space="preserve">both supported and </w:t>
            </w:r>
            <w:r>
              <w:t xml:space="preserve">challenged in the work that they’re set </w:t>
            </w:r>
          </w:p>
          <w:p w14:paraId="42144A48" w14:textId="77777777" w:rsidR="00CC7DC6" w:rsidRDefault="00881D03" w:rsidP="00CC7DC6">
            <w:r>
              <w:sym w:font="Symbol" w:char="F0B7"/>
            </w:r>
            <w:r>
              <w:t xml:space="preserve"> act early to intervene at the point need is identified </w:t>
            </w:r>
          </w:p>
          <w:p w14:paraId="2A7D54E9" w14:textId="5D5AD611" w:rsidR="00E66558" w:rsidRPr="00881D03" w:rsidRDefault="00881D03" w:rsidP="00CC7DC6">
            <w:pPr>
              <w:rPr>
                <w:i/>
                <w:iCs/>
              </w:rPr>
            </w:pPr>
            <w:r>
              <w:sym w:font="Symbol" w:char="F0B7"/>
            </w:r>
            <w:r>
              <w:t xml:space="preserve"> adopt a whole school approach in which all staff take responsibility for disadvantaged pupils’ outcomes and raise expectations of what they can achieve</w:t>
            </w:r>
            <w:r w:rsidR="00CC7DC6">
              <w:t xml:space="preserve"> in all subject areas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DEE6E99" w:rsidR="00E66558" w:rsidRDefault="00CC7DC6">
            <w:pPr>
              <w:pStyle w:val="TableRowCentered"/>
              <w:jc w:val="left"/>
            </w:pPr>
            <w:r>
              <w:t>Pupils start St Clare’s with a baseline that is lower than National Average. They are identified as being particularly low in communication, literacy and language.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1796B4B" w:rsidR="00E66558" w:rsidRDefault="00CC7DC6">
            <w:pPr>
              <w:pStyle w:val="TableRowCentered"/>
              <w:jc w:val="left"/>
              <w:rPr>
                <w:sz w:val="22"/>
                <w:szCs w:val="22"/>
              </w:rPr>
            </w:pPr>
            <w:r>
              <w:rPr>
                <w:szCs w:val="22"/>
              </w:rPr>
              <w:t>Children across school have poor comprehension skills when reading, this is often due to limited life experience.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179C008" w:rsidR="00E66558" w:rsidRPr="00CC7DC6" w:rsidRDefault="008508F3" w:rsidP="008508F3">
            <w:pPr>
              <w:pStyle w:val="TableRowCentered"/>
              <w:jc w:val="left"/>
              <w:rPr>
                <w:szCs w:val="22"/>
              </w:rPr>
            </w:pPr>
            <w:r>
              <w:rPr>
                <w:szCs w:val="22"/>
              </w:rPr>
              <w:t>High number of pupils identified with</w:t>
            </w:r>
            <w:r w:rsidR="00CC7DC6">
              <w:rPr>
                <w:szCs w:val="22"/>
              </w:rPr>
              <w:t xml:space="preserve"> emotional health and wellbeing needs.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E7A3CE0" w:rsidR="00E66558" w:rsidRPr="008508F3" w:rsidRDefault="008508F3">
            <w:pPr>
              <w:pStyle w:val="TableRowCentered"/>
              <w:jc w:val="left"/>
              <w:rPr>
                <w:iCs/>
              </w:rPr>
            </w:pPr>
            <w:r>
              <w:rPr>
                <w:iCs/>
              </w:rPr>
              <w:t>Poor Mathematical ability in many of our pupils due to the low entry levels. Parental engagement has been low for many of our disadvantaged pupils.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1861FFE" w:rsidR="00E66558" w:rsidRPr="008508F3" w:rsidRDefault="008508F3" w:rsidP="008508F3">
            <w:pPr>
              <w:pStyle w:val="TableRowCentered"/>
              <w:jc w:val="left"/>
              <w:rPr>
                <w:iCs/>
              </w:rPr>
            </w:pPr>
            <w:r>
              <w:rPr>
                <w:iCs/>
              </w:rPr>
              <w:t>Attendance percentages are low as many of our disadvantaged families do not prioritise education. They are either persistent</w:t>
            </w:r>
            <w:r w:rsidR="00127CC5">
              <w:rPr>
                <w:iCs/>
              </w:rPr>
              <w:t>ly</w:t>
            </w:r>
            <w:r>
              <w:rPr>
                <w:iCs/>
              </w:rPr>
              <w:t xml:space="preserve"> absen</w:t>
            </w:r>
            <w:r w:rsidR="00127CC5">
              <w:rPr>
                <w:iCs/>
              </w:rPr>
              <w:t>t</w:t>
            </w:r>
            <w:r>
              <w:rPr>
                <w:iCs/>
              </w:rPr>
              <w:t xml:space="preserve"> or regularly late. </w:t>
            </w:r>
          </w:p>
        </w:tc>
      </w:tr>
      <w:tr w:rsidR="008508F3" w14:paraId="4183B4E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CD5A6" w14:textId="253AAD3C" w:rsidR="008508F3" w:rsidRDefault="008508F3">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D160D" w14:textId="719DFA80" w:rsidR="008508F3" w:rsidRDefault="008508F3">
            <w:pPr>
              <w:pStyle w:val="TableRowCentered"/>
              <w:jc w:val="left"/>
              <w:rPr>
                <w:iCs/>
              </w:rPr>
            </w:pPr>
            <w:r>
              <w:rPr>
                <w:iCs/>
              </w:rPr>
              <w:t>A large number of our disadvantaged pupils require Speech and Language. Many of them get discharged due to pupils not attending appointments.</w:t>
            </w:r>
          </w:p>
        </w:tc>
      </w:tr>
      <w:tr w:rsidR="008508F3" w14:paraId="16DFB08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47FC9" w14:textId="1525DB1C" w:rsidR="008508F3" w:rsidRDefault="008508F3">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3316" w14:textId="2EFF1211" w:rsidR="008508F3" w:rsidRDefault="008508F3">
            <w:pPr>
              <w:pStyle w:val="TableRowCentered"/>
              <w:jc w:val="left"/>
              <w:rPr>
                <w:iCs/>
              </w:rPr>
            </w:pPr>
            <w:r>
              <w:rPr>
                <w:iCs/>
              </w:rPr>
              <w:t>Parental engagement in school and with external agencies such as speech and language is low. Workshops put on by the school</w:t>
            </w:r>
            <w:r w:rsidR="004D358E">
              <w:rPr>
                <w:iCs/>
              </w:rPr>
              <w:t xml:space="preserve"> to support with children’s learning</w:t>
            </w:r>
            <w:r>
              <w:rPr>
                <w:iCs/>
              </w:rPr>
              <w:t xml:space="preserve"> are often poorly attended.</w:t>
            </w:r>
          </w:p>
        </w:tc>
      </w:tr>
      <w:tr w:rsidR="005A37D7" w14:paraId="798B957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D74D" w14:textId="2F602E9A" w:rsidR="005A37D7" w:rsidRDefault="005A37D7">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4F28" w14:textId="319B5641" w:rsidR="005A37D7" w:rsidRDefault="005A37D7">
            <w:pPr>
              <w:pStyle w:val="TableRowCentered"/>
              <w:jc w:val="left"/>
              <w:rPr>
                <w:iCs/>
              </w:rPr>
            </w:pPr>
            <w:r>
              <w:rPr>
                <w:iCs/>
              </w:rPr>
              <w:t>Pupils have low resilient when learning new skills, often with a closed mindset.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2E66064" w:rsidR="00E66558" w:rsidRDefault="004D358E" w:rsidP="004D358E">
            <w:pPr>
              <w:pStyle w:val="TableRow"/>
              <w:ind w:left="0"/>
            </w:pPr>
            <w:r>
              <w:t xml:space="preserve">Pupil Premium Pupils </w:t>
            </w:r>
            <w:r w:rsidR="00D10AAD">
              <w:t>are to make good progress in line with</w:t>
            </w:r>
            <w:r>
              <w:t xml:space="preserve"> their peers in Reading, Writing and Maths</w:t>
            </w:r>
            <w:r w:rsidR="00D10AAD">
              <w:t xml:space="preserve"> to close the gap between PP and </w:t>
            </w:r>
            <w:r w:rsidR="00B74407">
              <w:t>Non-PP</w:t>
            </w:r>
            <w:r w:rsidR="00D10AAD">
              <w:t xml:space="preserve">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94F4209" w:rsidR="00E66558" w:rsidRDefault="00D10AAD" w:rsidP="00BC7B8D">
            <w:pPr>
              <w:pStyle w:val="TableRowCentered"/>
              <w:ind w:left="0"/>
              <w:jc w:val="left"/>
              <w:rPr>
                <w:sz w:val="22"/>
                <w:szCs w:val="22"/>
              </w:rPr>
            </w:pPr>
            <w:r w:rsidRPr="00D10AAD">
              <w:rPr>
                <w:szCs w:val="22"/>
              </w:rPr>
              <w:t xml:space="preserve">KS2 Reading, Writing and Maths outcomes in 2024/25 </w:t>
            </w:r>
            <w:r>
              <w:rPr>
                <w:szCs w:val="22"/>
              </w:rPr>
              <w:t>show</w:t>
            </w:r>
            <w:r w:rsidR="00BC53BB">
              <w:rPr>
                <w:szCs w:val="22"/>
              </w:rPr>
              <w:t xml:space="preserve"> </w:t>
            </w:r>
            <w:r w:rsidR="00B74407">
              <w:rPr>
                <w:szCs w:val="22"/>
              </w:rPr>
              <w:t>non-SEN</w:t>
            </w:r>
            <w:r w:rsidR="00BC53BB">
              <w:rPr>
                <w:szCs w:val="22"/>
              </w:rPr>
              <w:t xml:space="preserve"> PP pupils make the same progress as their peers. PP children with SEN will make progress as appropriate to their ability</w:t>
            </w:r>
            <w:r>
              <w:rPr>
                <w:szCs w:val="22"/>
              </w:rPr>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29DC1A7" w:rsidR="00E66558" w:rsidRDefault="00BC7B8D" w:rsidP="00BC7B8D">
            <w:pPr>
              <w:pStyle w:val="TableRow"/>
              <w:ind w:left="0"/>
              <w:rPr>
                <w:sz w:val="22"/>
                <w:szCs w:val="22"/>
              </w:rPr>
            </w:pPr>
            <w:r>
              <w:rPr>
                <w:szCs w:val="22"/>
              </w:rPr>
              <w:t xml:space="preserve">Improved wellbeing for all pupils at St Clare’s including those who are disadvantaged.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B5B2206" w:rsidR="00E66558" w:rsidRDefault="00BC7B8D" w:rsidP="00BC7B8D">
            <w:pPr>
              <w:pStyle w:val="TableRowCentered"/>
              <w:ind w:left="0"/>
              <w:jc w:val="left"/>
              <w:rPr>
                <w:sz w:val="22"/>
                <w:szCs w:val="22"/>
              </w:rPr>
            </w:pPr>
            <w:r w:rsidRPr="00BC7B8D">
              <w:rPr>
                <w:szCs w:val="22"/>
              </w:rPr>
              <w:t xml:space="preserve">Evidence in 2024/25 gathered through </w:t>
            </w:r>
            <w:r>
              <w:rPr>
                <w:szCs w:val="22"/>
              </w:rPr>
              <w:t xml:space="preserve">   </w:t>
            </w:r>
            <w:r w:rsidRPr="00BC7B8D">
              <w:rPr>
                <w:szCs w:val="22"/>
              </w:rPr>
              <w:t>pupil voice and parent voice show increased wellbeing</w:t>
            </w:r>
            <w:r>
              <w:rPr>
                <w:szCs w:val="22"/>
              </w:rPr>
              <w:t>. Pupils will have greater personal aspiration and awareness.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A36A10A" w:rsidR="00E66558" w:rsidRPr="00BC7B8D" w:rsidRDefault="00BC7B8D">
            <w:pPr>
              <w:pStyle w:val="TableRow"/>
              <w:rPr>
                <w:szCs w:val="22"/>
              </w:rPr>
            </w:pPr>
            <w:r>
              <w:rPr>
                <w:szCs w:val="22"/>
              </w:rPr>
              <w:t>Improved oral language and communication skills for all children including those who are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19DE3AE" w:rsidR="00E66558" w:rsidRDefault="00BC7B8D" w:rsidP="00BC7B8D">
            <w:pPr>
              <w:pStyle w:val="TableRowCentered"/>
              <w:ind w:left="0"/>
              <w:jc w:val="left"/>
              <w:rPr>
                <w:sz w:val="22"/>
                <w:szCs w:val="22"/>
              </w:rPr>
            </w:pPr>
            <w:r w:rsidRPr="00BC7B8D">
              <w:rPr>
                <w:szCs w:val="22"/>
              </w:rPr>
              <w:t xml:space="preserve">Assessments </w:t>
            </w:r>
            <w:r>
              <w:rPr>
                <w:szCs w:val="22"/>
              </w:rPr>
              <w:t>and observations show pupils are improving with their oral literacy with increased vocabulary</w:t>
            </w:r>
            <w:r w:rsidR="002E6EE8">
              <w:rPr>
                <w:szCs w:val="22"/>
              </w:rPr>
              <w: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B10C5A6" w:rsidR="00E66558" w:rsidRPr="002E6EE8" w:rsidRDefault="002E6EE8">
            <w:pPr>
              <w:pStyle w:val="TableRow"/>
              <w:rPr>
                <w:szCs w:val="22"/>
              </w:rPr>
            </w:pPr>
            <w:r w:rsidRPr="002E6EE8">
              <w:rPr>
                <w:szCs w:val="22"/>
              </w:rPr>
              <w:t>Pupils to improve their motivation to succeed including changing their mindset.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A05D476" w:rsidR="00E66558" w:rsidRPr="002E6EE8" w:rsidRDefault="002E6EE8">
            <w:pPr>
              <w:pStyle w:val="TableRowCentered"/>
              <w:jc w:val="left"/>
              <w:rPr>
                <w:szCs w:val="22"/>
              </w:rPr>
            </w:pPr>
            <w:r w:rsidRPr="002E6EE8">
              <w:rPr>
                <w:szCs w:val="22"/>
              </w:rPr>
              <w:t>Pupil premium children will have an increased stamina for learning and perseverance when the learning is challenging.</w:t>
            </w:r>
          </w:p>
        </w:tc>
      </w:tr>
      <w:tr w:rsidR="002E6EE8" w14:paraId="6CAA2F2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E34" w14:textId="5D0CDCEF" w:rsidR="002E6EE8" w:rsidRPr="002E6EE8" w:rsidRDefault="002E6EE8">
            <w:pPr>
              <w:pStyle w:val="TableRow"/>
              <w:rPr>
                <w:szCs w:val="22"/>
              </w:rPr>
            </w:pPr>
            <w:r>
              <w:rPr>
                <w:szCs w:val="22"/>
              </w:rPr>
              <w:t>Attendance of PP children to be in 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D9783" w14:textId="6280669F" w:rsidR="002E6EE8" w:rsidRPr="002E6EE8" w:rsidRDefault="002E6EE8">
            <w:pPr>
              <w:pStyle w:val="TableRowCentered"/>
              <w:jc w:val="left"/>
              <w:rPr>
                <w:szCs w:val="22"/>
              </w:rPr>
            </w:pPr>
            <w:r>
              <w:rPr>
                <w:szCs w:val="22"/>
              </w:rPr>
              <w:t>By 2024/25 sustained improved attendance ensuring attendance is not a barrier to making good progress.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D4CAA29" w:rsidR="00E66558" w:rsidRDefault="002E6EE8">
      <w:r>
        <w:t>Budgeted cost: £</w:t>
      </w:r>
      <w:r w:rsidR="00E977C2">
        <w:t>95,294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C178887" w:rsidR="00E66558" w:rsidRDefault="007607CC" w:rsidP="0025222C">
            <w:pPr>
              <w:pStyle w:val="TableRow"/>
              <w:ind w:left="0"/>
            </w:pPr>
            <w:r>
              <w:t>Teaching Assistant to provide early reading and writing interventions e.g. RWI and peg to board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44B194C" w:rsidR="00E66558" w:rsidRDefault="007607CC" w:rsidP="007607CC">
            <w:pPr>
              <w:pStyle w:val="TableRowCentered"/>
              <w:ind w:left="0"/>
              <w:jc w:val="left"/>
              <w:rPr>
                <w:sz w:val="22"/>
              </w:rPr>
            </w:pPr>
            <w:r w:rsidRPr="00555E95">
              <w:t>Evidence shows that a strong phonics approach is crucial for early reading and writing. Interventions are proven to be most effective when they run consistently.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0B37C9" w:rsidR="00E66558" w:rsidRDefault="00555E95">
            <w:pPr>
              <w:pStyle w:val="TableRowCentered"/>
              <w:jc w:val="left"/>
              <w:rPr>
                <w:sz w:val="22"/>
              </w:rPr>
            </w:pPr>
            <w:r w:rsidRPr="00555E95">
              <w:t>1,6</w:t>
            </w:r>
            <w:r w:rsidR="0025222C">
              <w:t>,8</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A9F1C12" w:rsidR="00E66558" w:rsidRDefault="00555E95" w:rsidP="00555E95">
            <w:pPr>
              <w:pStyle w:val="TableRow"/>
              <w:ind w:left="0"/>
              <w:rPr>
                <w:i/>
                <w:sz w:val="22"/>
              </w:rPr>
            </w:pPr>
            <w:r>
              <w:t>Teaching assistant support to provide disadvantaged children in class with targeted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201C633" w:rsidR="00E66558" w:rsidRPr="00555E95" w:rsidRDefault="00555E95">
            <w:pPr>
              <w:pStyle w:val="TableRowCentered"/>
              <w:jc w:val="left"/>
            </w:pPr>
            <w:r w:rsidRPr="00555E95">
              <w:t>Teaching assistants have a positive impact in lessons, providing 1:1 and small group support. By reducing the adult to pupil ratio</w:t>
            </w:r>
            <w:r w:rsidR="000A5C48">
              <w:t>,</w:t>
            </w:r>
            <w:r w:rsidRPr="00555E95">
              <w:t xml:space="preserve"> we can ensure all pupils are given the best opportunity to meet ARE by ensuring individual needs are met.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F8C3073" w:rsidR="00E66558" w:rsidRPr="00555E95" w:rsidRDefault="00555E95">
            <w:pPr>
              <w:pStyle w:val="TableRowCentered"/>
              <w:jc w:val="left"/>
            </w:pPr>
            <w:r w:rsidRPr="00555E95">
              <w:t>1,2,4,6</w:t>
            </w:r>
            <w:r w:rsidR="0025222C">
              <w:t>,8</w:t>
            </w:r>
          </w:p>
        </w:tc>
      </w:tr>
      <w:tr w:rsidR="00555E95" w14:paraId="1BA5801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28B0" w14:textId="0943E6B1" w:rsidR="00555E95" w:rsidRDefault="00555E95" w:rsidP="00555E95">
            <w:pPr>
              <w:pStyle w:val="TableRow"/>
              <w:ind w:left="0"/>
            </w:pPr>
            <w:r>
              <w:t>ELSA to provide support for pupils with their mental health and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6A5" w14:textId="6CFB772A" w:rsidR="00555E95" w:rsidRPr="00555E95" w:rsidRDefault="00555E95">
            <w:pPr>
              <w:pStyle w:val="TableRowCentered"/>
              <w:jc w:val="left"/>
            </w:pPr>
            <w:r>
              <w:t>Emotional Literacy Support is a crucial role within school to support pupils with their mental health and wellbeing. This ro</w:t>
            </w:r>
            <w:r w:rsidR="00225520">
              <w:t>le supports pupils mindset.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988E" w14:textId="37983739" w:rsidR="00555E95" w:rsidRPr="00555E95" w:rsidRDefault="00555E95">
            <w:pPr>
              <w:pStyle w:val="TableRowCentered"/>
              <w:jc w:val="left"/>
            </w:pPr>
            <w:r>
              <w:t>3</w:t>
            </w:r>
            <w:r w:rsidR="0025222C">
              <w:t>,8</w:t>
            </w:r>
          </w:p>
        </w:tc>
      </w:tr>
      <w:tr w:rsidR="00555E95" w14:paraId="30B3F8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D362A" w14:textId="411A8BC1" w:rsidR="00555E95" w:rsidRDefault="00555E95" w:rsidP="00555E95">
            <w:pPr>
              <w:pStyle w:val="TableRow"/>
              <w:ind w:left="0"/>
            </w:pPr>
            <w:r>
              <w:t>Family Support Worker to work with targeted families to improve attendance and the wellbeing of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B802" w14:textId="7EA601CB" w:rsidR="00555E95" w:rsidRPr="00555E95" w:rsidRDefault="00225520">
            <w:pPr>
              <w:pStyle w:val="TableRowCentered"/>
              <w:jc w:val="left"/>
            </w:pPr>
            <w:r>
              <w:t>The Family Support Worker is crucial to the safeguarding and wellbeing of identified children. Attendance is challenged through our Family Support Worker.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FAE5" w14:textId="5C4CD549" w:rsidR="00555E95" w:rsidRDefault="00555E95">
            <w:pPr>
              <w:pStyle w:val="TableRowCentered"/>
              <w:jc w:val="left"/>
            </w:pPr>
            <w:r>
              <w:t>3,5,7</w:t>
            </w:r>
          </w:p>
        </w:tc>
      </w:tr>
      <w:tr w:rsidR="00D9126B" w14:paraId="1647D0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0727" w14:textId="32D1B8F9" w:rsidR="00D9126B" w:rsidRDefault="00D9126B" w:rsidP="00555E95">
            <w:pPr>
              <w:pStyle w:val="TableRow"/>
              <w:ind w:left="0"/>
            </w:pPr>
            <w:r>
              <w:t xml:space="preserve">Forest School Leader to work two days a week to provide Forest School provision for all children throughout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B106D" w14:textId="609F9194" w:rsidR="00D9126B" w:rsidRPr="00CA44A7" w:rsidRDefault="00CA44A7">
            <w:pPr>
              <w:pStyle w:val="TableRowCentered"/>
              <w:jc w:val="left"/>
              <w:rPr>
                <w:szCs w:val="24"/>
              </w:rPr>
            </w:pPr>
            <w:r w:rsidRPr="00CA44A7">
              <w:rPr>
                <w:rFonts w:cs="Arial"/>
                <w:color w:val="202124"/>
                <w:szCs w:val="24"/>
                <w:shd w:val="clear" w:color="auto" w:fill="FFFFFF"/>
              </w:rPr>
              <w:t xml:space="preserve">Improved confidence as </w:t>
            </w:r>
            <w:r w:rsidRPr="00CA44A7">
              <w:rPr>
                <w:rFonts w:cs="Arial"/>
                <w:color w:val="040C28"/>
                <w:szCs w:val="24"/>
              </w:rPr>
              <w:t>children have the freedom, time and space to learn and demonstrate independence</w:t>
            </w:r>
            <w:r w:rsidRPr="00CA44A7">
              <w:rPr>
                <w:rFonts w:cs="Arial"/>
                <w:color w:val="202124"/>
                <w:szCs w:val="24"/>
                <w:shd w:val="clear" w:color="auto" w:fill="FFFFFF"/>
              </w:rPr>
              <w:t>. Increased well-being through developing social skills: children gained increased awareness of the consequences of their actions on peers through team activities such as sharing tools and participating in play.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F458" w14:textId="19DA2BB2" w:rsidR="00D9126B" w:rsidRDefault="00B5522F">
            <w:pPr>
              <w:pStyle w:val="TableRowCentered"/>
              <w:jc w:val="left"/>
            </w:pPr>
            <w:r>
              <w:t>8,6,5,3</w:t>
            </w:r>
          </w:p>
        </w:tc>
      </w:tr>
    </w:tbl>
    <w:p w14:paraId="2A7D5522" w14:textId="5D469A10" w:rsidR="00E66558" w:rsidRDefault="00E66558" w:rsidP="00ED5108"/>
    <w:p w14:paraId="7891432E" w14:textId="56EFC6BF" w:rsidR="0025222C" w:rsidRDefault="0025222C" w:rsidP="00ED5108"/>
    <w:p w14:paraId="5646B1A5" w14:textId="77777777" w:rsidR="001C185A" w:rsidRDefault="001C185A" w:rsidP="00ED5108"/>
    <w:p w14:paraId="2A7D5523" w14:textId="1A29E162" w:rsidR="00E66558" w:rsidRPr="00AA355B" w:rsidRDefault="00E977C2" w:rsidP="00AA355B">
      <w:pPr>
        <w:pStyle w:val="Heading3"/>
      </w:pPr>
      <w:r>
        <w:t>T</w:t>
      </w:r>
      <w:r w:rsidR="009D71E8">
        <w:t xml:space="preserve">argeted academic support (for example, </w:t>
      </w:r>
      <w:r w:rsidR="00D33FE5">
        <w:t>tutoring, one-to-one support</w:t>
      </w:r>
      <w:r w:rsidR="00F776E1">
        <w:t>,</w:t>
      </w:r>
      <w:r w:rsidR="00D33FE5">
        <w:t xml:space="preserve"> </w:t>
      </w:r>
      <w:r w:rsidR="009D71E8">
        <w:t xml:space="preserve">structured interventions) </w:t>
      </w:r>
    </w:p>
    <w:p w14:paraId="2A7D5524" w14:textId="29190640" w:rsidR="00E66558" w:rsidRDefault="00B42C2D">
      <w:r>
        <w:t>Budgeted cost: £</w:t>
      </w:r>
      <w:r w:rsidR="00B72CCA">
        <w:t>19,737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44C704D" w:rsidR="00E66558" w:rsidRDefault="00225520" w:rsidP="00225520">
            <w:pPr>
              <w:pStyle w:val="TableRow"/>
              <w:ind w:left="0"/>
            </w:pPr>
            <w:r>
              <w:t>Action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7672A16" w:rsidR="00E66558" w:rsidRDefault="00225520">
            <w:pPr>
              <w:pStyle w:val="TableRowCentered"/>
              <w:jc w:val="left"/>
              <w:rPr>
                <w:sz w:val="22"/>
              </w:rPr>
            </w:pPr>
            <w:r w:rsidRPr="00225520">
              <w:t xml:space="preserve">1:1 </w:t>
            </w:r>
            <w:r>
              <w:t xml:space="preserve">tutoring for pupils in Y5 and Y6. 75% of the pupils identified as receiving the tutoring are PP. </w:t>
            </w:r>
            <w:r w:rsidR="002D19A9">
              <w:t>They are all receiving Maths tuition.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2FAFEAB" w:rsidR="00E66558" w:rsidRDefault="005A37D7">
            <w:pPr>
              <w:pStyle w:val="TableRowCentered"/>
              <w:jc w:val="left"/>
              <w:rPr>
                <w:sz w:val="22"/>
              </w:rPr>
            </w:pPr>
            <w:r w:rsidRPr="005A37D7">
              <w:t>2,4</w:t>
            </w:r>
            <w:r w:rsidR="0025222C">
              <w:t>,8</w:t>
            </w:r>
          </w:p>
        </w:tc>
      </w:tr>
      <w:tr w:rsidR="00F96E10" w14:paraId="5FFA0E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2BBE" w14:textId="260D0D46" w:rsidR="00F96E10" w:rsidRDefault="00F96E10" w:rsidP="00225520">
            <w:pPr>
              <w:pStyle w:val="TableRow"/>
              <w:ind w:left="0"/>
            </w:pPr>
            <w:r>
              <w:t xml:space="preserve">Tuition for LAC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F220" w14:textId="65343A6B" w:rsidR="00F96E10" w:rsidRPr="00225520" w:rsidRDefault="00F96E10">
            <w:pPr>
              <w:pStyle w:val="TableRowCentered"/>
              <w:jc w:val="left"/>
            </w:pPr>
            <w:r>
              <w:t>1 hour of weekly tuition for a LAC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8C81" w14:textId="151D4CF2" w:rsidR="00F96E10" w:rsidRPr="005A37D7" w:rsidRDefault="006B75A0">
            <w:pPr>
              <w:pStyle w:val="TableRowCentered"/>
              <w:jc w:val="left"/>
            </w:pPr>
            <w:r>
              <w:t>7,4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211D7F4" w:rsidR="00E66558" w:rsidRPr="0025222C" w:rsidRDefault="005A37D7" w:rsidP="005A37D7">
            <w:pPr>
              <w:pStyle w:val="TableRow"/>
              <w:ind w:left="0"/>
            </w:pPr>
            <w:r w:rsidRPr="0025222C">
              <w:t xml:space="preserve">Musical instrument </w:t>
            </w:r>
            <w:r w:rsidR="0025222C" w:rsidRPr="0025222C">
              <w:t>Tuition Y5/6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B0E73EC" w:rsidR="00E66558" w:rsidRPr="0025222C" w:rsidRDefault="0025222C">
            <w:pPr>
              <w:pStyle w:val="TableRowCentered"/>
              <w:jc w:val="left"/>
            </w:pPr>
            <w:r w:rsidRPr="0025222C">
              <w:t>To increase pupils’ life experience and self-esteem through learning a musical instrument</w:t>
            </w:r>
            <w:r>
              <w:t>. This is to provide greater aspirations for our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3B7B2E2" w:rsidR="00E66558" w:rsidRPr="0025222C" w:rsidRDefault="0025222C">
            <w:pPr>
              <w:pStyle w:val="TableRowCentered"/>
              <w:jc w:val="left"/>
            </w:pPr>
            <w:r>
              <w:t>3,8</w:t>
            </w:r>
          </w:p>
        </w:tc>
      </w:tr>
      <w:tr w:rsidR="00757CBC" w14:paraId="20FFDD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788E" w14:textId="6245E447" w:rsidR="00757CBC" w:rsidRPr="0025222C" w:rsidRDefault="00757CBC" w:rsidP="005A37D7">
            <w:pPr>
              <w:pStyle w:val="TableRow"/>
              <w:ind w:left="0"/>
            </w:pPr>
            <w:r>
              <w:t>Forest school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A2A5" w14:textId="6B796940" w:rsidR="00757CBC" w:rsidRPr="0025222C" w:rsidRDefault="00757CBC">
            <w:pPr>
              <w:pStyle w:val="TableRowCentered"/>
              <w:jc w:val="left"/>
            </w:pPr>
            <w:r>
              <w:t>To increase speech and language, resilience</w:t>
            </w:r>
            <w:r w:rsidR="00D9126B">
              <w:t xml:space="preserve">, imagination and life skills of all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8396" w14:textId="3A68DD95" w:rsidR="00757CBC" w:rsidRDefault="001121D9">
            <w:pPr>
              <w:pStyle w:val="TableRowCentered"/>
              <w:jc w:val="left"/>
            </w:pPr>
            <w:r>
              <w:t>8,</w:t>
            </w:r>
            <w:r w:rsidR="00094E00">
              <w:t>3,5,6</w:t>
            </w:r>
          </w:p>
        </w:tc>
      </w:tr>
      <w:tr w:rsidR="0025222C" w14:paraId="2527996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5B05" w14:textId="49EAB7F1" w:rsidR="0025222C" w:rsidRPr="0025222C" w:rsidRDefault="0025222C" w:rsidP="005A37D7">
            <w:pPr>
              <w:pStyle w:val="TableRow"/>
              <w:ind w:left="0"/>
            </w:pPr>
            <w:r>
              <w:t>Subsidising residential visits for Delamere, Tattenhall, Conway and London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72C9" w14:textId="2133B853" w:rsidR="0025222C" w:rsidRPr="0025222C" w:rsidRDefault="0025222C">
            <w:pPr>
              <w:pStyle w:val="TableRowCentered"/>
              <w:jc w:val="left"/>
            </w:pPr>
            <w:r>
              <w:t xml:space="preserve">To provide pupils with life experiences they might not otherwise have. </w:t>
            </w:r>
            <w:r w:rsidR="00D42EB0">
              <w:t>Team building, self-esteem and aspiration improved through different residential experiences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43B0" w14:textId="6A3A0BB0" w:rsidR="0025222C" w:rsidRDefault="00D42EB0">
            <w:pPr>
              <w:pStyle w:val="TableRowCentered"/>
              <w:jc w:val="left"/>
            </w:pPr>
            <w:r>
              <w:t>2,3,8</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17AAD99" w:rsidR="00E66558" w:rsidRDefault="00B42C2D">
      <w:pPr>
        <w:spacing w:before="240" w:after="120"/>
      </w:pPr>
      <w:r>
        <w:t>Budgeted cost: £</w:t>
      </w:r>
      <w:r w:rsidR="00AC3529">
        <w:t>6,893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8D3A3AD" w:rsidR="00E66558" w:rsidRDefault="00225520" w:rsidP="00225520">
            <w:pPr>
              <w:pStyle w:val="TableRow"/>
              <w:ind w:left="0"/>
            </w:pPr>
            <w:r>
              <w:t>Passion for Learning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D7DBDD1" w:rsidR="00E66558" w:rsidRDefault="00225520" w:rsidP="00225520">
            <w:pPr>
              <w:pStyle w:val="TableRowCentered"/>
              <w:ind w:left="0"/>
              <w:jc w:val="left"/>
              <w:rPr>
                <w:sz w:val="22"/>
              </w:rPr>
            </w:pPr>
            <w:r>
              <w:t xml:space="preserve">This bespoke club gives some of our disadvantaged pupils life experiences they would not otherwise access.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85C3F3E" w:rsidR="00E66558" w:rsidRDefault="00225520" w:rsidP="00225520">
            <w:pPr>
              <w:pStyle w:val="TableRowCentered"/>
              <w:ind w:left="0"/>
              <w:jc w:val="left"/>
              <w:rPr>
                <w:sz w:val="22"/>
              </w:rPr>
            </w:pPr>
            <w:r w:rsidRPr="00225520">
              <w:t>2,3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1BF5F8B" w:rsidR="00E66558" w:rsidRDefault="00225520" w:rsidP="00225520">
            <w:pPr>
              <w:pStyle w:val="TableRow"/>
              <w:ind w:left="0"/>
              <w:rPr>
                <w:i/>
                <w:sz w:val="22"/>
              </w:rPr>
            </w:pPr>
            <w:r>
              <w:t>Platform for Life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5A88DC0" w:rsidR="00E66558" w:rsidRDefault="00225520" w:rsidP="00225520">
            <w:pPr>
              <w:pStyle w:val="TableRowCentered"/>
              <w:ind w:left="0"/>
              <w:jc w:val="left"/>
              <w:rPr>
                <w:sz w:val="22"/>
              </w:rPr>
            </w:pPr>
            <w:r>
              <w:t>Bespoke resources and support for children and families.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4C57B9" w:rsidR="00E66558" w:rsidRDefault="00225520" w:rsidP="00225520">
            <w:pPr>
              <w:pStyle w:val="TableRowCentered"/>
              <w:ind w:left="0"/>
              <w:jc w:val="left"/>
              <w:rPr>
                <w:sz w:val="22"/>
              </w:rPr>
            </w:pPr>
            <w:r>
              <w:t>3,7</w:t>
            </w:r>
          </w:p>
        </w:tc>
      </w:tr>
      <w:tr w:rsidR="00B42C2D" w14:paraId="1465D9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875F" w14:textId="13847344" w:rsidR="00B42C2D" w:rsidRDefault="00B42C2D" w:rsidP="00225520">
            <w:pPr>
              <w:pStyle w:val="TableRow"/>
              <w:ind w:left="0"/>
            </w:pPr>
            <w:r>
              <w:lastRenderedPageBreak/>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61B21" w14:textId="1ACF37B6" w:rsidR="00B42C2D" w:rsidRDefault="00B42C2D" w:rsidP="00225520">
            <w:pPr>
              <w:pStyle w:val="TableRowCentered"/>
              <w:ind w:left="0"/>
              <w:jc w:val="left"/>
            </w:pPr>
            <w:r>
              <w:t>Subsidising breakfast club for pupils with low self-esteem or poor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B619" w14:textId="54DF8B3A" w:rsidR="00B42C2D" w:rsidRDefault="00B42C2D" w:rsidP="00225520">
            <w:pPr>
              <w:pStyle w:val="TableRowCentered"/>
              <w:ind w:left="0"/>
              <w:jc w:val="left"/>
            </w:pPr>
            <w:r>
              <w:t>3,5</w:t>
            </w:r>
          </w:p>
        </w:tc>
      </w:tr>
    </w:tbl>
    <w:p w14:paraId="2A7D5540" w14:textId="77777777" w:rsidR="00E66558" w:rsidRDefault="00E66558">
      <w:pPr>
        <w:spacing w:before="240" w:after="0"/>
        <w:rPr>
          <w:b/>
          <w:bCs/>
          <w:color w:val="104F75"/>
          <w:sz w:val="28"/>
          <w:szCs w:val="28"/>
        </w:rPr>
      </w:pPr>
    </w:p>
    <w:p w14:paraId="2A7D5541" w14:textId="06B114AD" w:rsidR="00E66558" w:rsidRDefault="00B42C2D" w:rsidP="00120AB1">
      <w:r>
        <w:rPr>
          <w:b/>
          <w:bCs/>
          <w:color w:val="104F75"/>
          <w:sz w:val="28"/>
          <w:szCs w:val="28"/>
        </w:rPr>
        <w:t>Total budgeted cost: £12</w:t>
      </w:r>
      <w:r w:rsidR="00B07DDD">
        <w:rPr>
          <w:b/>
          <w:bCs/>
          <w:color w:val="104F75"/>
          <w:sz w:val="28"/>
          <w:szCs w:val="28"/>
        </w:rPr>
        <w:t>1,</w:t>
      </w:r>
      <w:r w:rsidR="00AC3529">
        <w:rPr>
          <w:b/>
          <w:bCs/>
          <w:color w:val="104F75"/>
          <w:sz w:val="28"/>
          <w:szCs w:val="28"/>
        </w:rPr>
        <w:t>924</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25222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CFAAB" w14:textId="37F49863" w:rsidR="00B01D4B" w:rsidRDefault="00B01D4B" w:rsidP="001671FC">
            <w:r>
              <w:t>Internal assessments showed that in the academic year 202</w:t>
            </w:r>
            <w:r w:rsidR="006877E9">
              <w:t>3</w:t>
            </w:r>
            <w:r>
              <w:t>/2</w:t>
            </w:r>
            <w:r w:rsidR="006877E9">
              <w:t>4</w:t>
            </w:r>
            <w:r>
              <w:t xml:space="preserve">, our Pupil Premium children did </w:t>
            </w:r>
            <w:r w:rsidR="00C118AE">
              <w:t xml:space="preserve">not </w:t>
            </w:r>
            <w:r w:rsidR="00C8252E">
              <w:t xml:space="preserve">reach the same levels of </w:t>
            </w:r>
            <w:r w:rsidR="00BA598B">
              <w:t xml:space="preserve">attainment </w:t>
            </w:r>
            <w:r>
              <w:t>as their peers</w:t>
            </w:r>
            <w:r w:rsidR="005449A2">
              <w:t>. However,</w:t>
            </w:r>
            <w:r w:rsidR="00BA598B">
              <w:t xml:space="preserve"> </w:t>
            </w:r>
            <w:r w:rsidR="00732587">
              <w:t xml:space="preserve">they made better progress in maths and </w:t>
            </w:r>
            <w:r w:rsidR="005449A2">
              <w:t>writing</w:t>
            </w:r>
            <w:r w:rsidR="0075264C">
              <w:t xml:space="preserve"> than their peers</w:t>
            </w:r>
            <w:r w:rsidR="005449A2">
              <w:t>.</w:t>
            </w:r>
            <w:r w:rsidR="000338A1">
              <w:t xml:space="preserve"> </w:t>
            </w:r>
            <w:r w:rsidR="00B730FB">
              <w:t>81</w:t>
            </w:r>
            <w:r w:rsidR="000338A1">
              <w:t>% of our disadvantaged pupils ma</w:t>
            </w:r>
            <w:r w:rsidR="005449A2">
              <w:t>de</w:t>
            </w:r>
            <w:r w:rsidR="000338A1">
              <w:t xml:space="preserve"> expected or better progress compared to </w:t>
            </w:r>
            <w:r w:rsidR="00B730FB">
              <w:t>72</w:t>
            </w:r>
            <w:r w:rsidR="00AA6774">
              <w:t xml:space="preserve">% of our non-disadvantaged pupils in reading and </w:t>
            </w:r>
            <w:r w:rsidR="00D64D1E">
              <w:t>79</w:t>
            </w:r>
            <w:r w:rsidR="004571AC">
              <w:t>% ma</w:t>
            </w:r>
            <w:r w:rsidR="005449A2">
              <w:t>de</w:t>
            </w:r>
            <w:r w:rsidR="004571AC">
              <w:t xml:space="preserve"> expected or better progress </w:t>
            </w:r>
            <w:r w:rsidR="009843A3">
              <w:t xml:space="preserve">compared to </w:t>
            </w:r>
            <w:r w:rsidR="00D64D1E">
              <w:t>78</w:t>
            </w:r>
            <w:r w:rsidR="009843A3">
              <w:t>% in writing</w:t>
            </w:r>
          </w:p>
          <w:p w14:paraId="0569ACD2" w14:textId="03AD1E48" w:rsidR="001671FC" w:rsidRDefault="001671FC" w:rsidP="001671FC">
            <w:r>
              <w:t>In Reading</w:t>
            </w:r>
            <w:r w:rsidR="00777102">
              <w:t xml:space="preserve"> 47%</w:t>
            </w:r>
            <w:r>
              <w:t xml:space="preserve"> of PP children across the school achieved ARE or better compared with </w:t>
            </w:r>
            <w:r w:rsidR="00777102">
              <w:t xml:space="preserve">39% in 2023 </w:t>
            </w:r>
            <w:r w:rsidR="005D1A84">
              <w:t>43</w:t>
            </w:r>
            <w:r>
              <w:t xml:space="preserve">% </w:t>
            </w:r>
            <w:r w:rsidR="005D1A84">
              <w:t>in 2022 and 34% in 2021</w:t>
            </w:r>
            <w:r>
              <w:t>.</w:t>
            </w:r>
          </w:p>
          <w:p w14:paraId="56A71D24" w14:textId="4956B320" w:rsidR="001671FC" w:rsidRDefault="001671FC" w:rsidP="001671FC">
            <w:r>
              <w:t>In Maths</w:t>
            </w:r>
            <w:r w:rsidR="009079AF">
              <w:t xml:space="preserve"> </w:t>
            </w:r>
            <w:r w:rsidR="003E000B">
              <w:t>3</w:t>
            </w:r>
            <w:r w:rsidR="00DA26A3">
              <w:t>8</w:t>
            </w:r>
            <w:r w:rsidR="009079AF">
              <w:t>% of PP children across the school achieved ARE or better compared with</w:t>
            </w:r>
            <w:r w:rsidR="003E000B">
              <w:t xml:space="preserve"> </w:t>
            </w:r>
            <w:r w:rsidR="00DA26A3">
              <w:t xml:space="preserve">39% in 2023, </w:t>
            </w:r>
            <w:r w:rsidR="003E000B">
              <w:t>43% in 2022 and</w:t>
            </w:r>
            <w:r w:rsidR="009079AF">
              <w:t xml:space="preserve"> 25%</w:t>
            </w:r>
            <w:r w:rsidR="003E000B">
              <w:t xml:space="preserve"> in 2021</w:t>
            </w:r>
            <w:r w:rsidR="009079AF">
              <w:t>.</w:t>
            </w:r>
          </w:p>
          <w:p w14:paraId="5023926C" w14:textId="740FC1AD" w:rsidR="009079AF" w:rsidRDefault="009079AF" w:rsidP="001671FC">
            <w:r>
              <w:t xml:space="preserve">In Writing the data </w:t>
            </w:r>
            <w:r w:rsidR="00DA26A3">
              <w:t xml:space="preserve">improved with </w:t>
            </w:r>
            <w:r w:rsidR="001447BF">
              <w:t>47% pf PP achieving ARE or better across the school compared to 2</w:t>
            </w:r>
            <w:r w:rsidR="004D43C4">
              <w:t>5%</w:t>
            </w:r>
            <w:r w:rsidR="001447BF">
              <w:t xml:space="preserve"> in 2023</w:t>
            </w:r>
            <w:r>
              <w:t xml:space="preserve">. We </w:t>
            </w:r>
            <w:r w:rsidR="001447BF">
              <w:t>recognise</w:t>
            </w:r>
            <w:r>
              <w:t xml:space="preserve"> </w:t>
            </w:r>
            <w:r w:rsidR="002401A3">
              <w:t>we have more pupils who are PP that a</w:t>
            </w:r>
            <w:r w:rsidR="00590084">
              <w:t xml:space="preserve">re on the SEND register in comparison with previous years. </w:t>
            </w:r>
            <w:r>
              <w:t>Actions outlined in this plan will continue to allow our PP pupils to make progress</w:t>
            </w:r>
            <w:r w:rsidR="00590084">
              <w:t xml:space="preserve"> across the curriculum</w:t>
            </w:r>
            <w:r w:rsidR="00103682">
              <w:t>, allowing our SEND pupils to make progress in key areas but also in foundation subjects</w:t>
            </w:r>
            <w:r>
              <w:t>.</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5E57A29" w:rsidR="00E66558" w:rsidRDefault="00F81441">
            <w:pPr>
              <w:pStyle w:val="TableRow"/>
            </w:pPr>
            <w:r>
              <w:t xml:space="preserve">A whole school project to support the curriculum looking at </w:t>
            </w:r>
            <w:r w:rsidR="00F277BA">
              <w:t>sustainability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5E2A3B7" w:rsidR="00E66558" w:rsidRDefault="00F81441">
            <w:pPr>
              <w:pStyle w:val="TableRowCentered"/>
              <w:jc w:val="left"/>
            </w:pPr>
            <w:r>
              <w:t>Chester Zoo</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FF69C0A" w:rsidR="00E66558" w:rsidRDefault="00F81441">
            <w:pPr>
              <w:pStyle w:val="TableRow"/>
            </w:pPr>
            <w:r>
              <w:t>A PP LAC received private Tutoring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F1311A7" w:rsidR="00E66558" w:rsidRDefault="00F81441" w:rsidP="00F81441">
            <w:pPr>
              <w:pStyle w:val="TableRowCentered"/>
              <w:ind w:left="0"/>
              <w:jc w:val="left"/>
            </w:pPr>
            <w:r>
              <w:t>Private Tutor</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6CB76F29"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844C4" w14:textId="77777777" w:rsidR="00B61F11" w:rsidRDefault="00B61F11">
      <w:pPr>
        <w:spacing w:after="0" w:line="240" w:lineRule="auto"/>
      </w:pPr>
      <w:r>
        <w:separator/>
      </w:r>
    </w:p>
  </w:endnote>
  <w:endnote w:type="continuationSeparator" w:id="0">
    <w:p w14:paraId="2C861211" w14:textId="77777777" w:rsidR="00B61F11" w:rsidRDefault="00B61F11">
      <w:pPr>
        <w:spacing w:after="0" w:line="240" w:lineRule="auto"/>
      </w:pPr>
      <w:r>
        <w:continuationSeparator/>
      </w:r>
    </w:p>
  </w:endnote>
  <w:endnote w:type="continuationNotice" w:id="1">
    <w:p w14:paraId="155AD205" w14:textId="77777777" w:rsidR="00B61F11" w:rsidRDefault="00B61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13F8EA6" w:rsidR="0025222C" w:rsidRDefault="0025222C">
    <w:pPr>
      <w:pStyle w:val="Footer"/>
      <w:ind w:firstLine="4513"/>
    </w:pPr>
    <w:r>
      <w:fldChar w:fldCharType="begin"/>
    </w:r>
    <w:r>
      <w:instrText xml:space="preserve"> PAGE </w:instrText>
    </w:r>
    <w:r>
      <w:fldChar w:fldCharType="separate"/>
    </w:r>
    <w:r w:rsidR="00F8144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A807F" w14:textId="77777777" w:rsidR="00B61F11" w:rsidRDefault="00B61F11">
      <w:pPr>
        <w:spacing w:after="0" w:line="240" w:lineRule="auto"/>
      </w:pPr>
      <w:r>
        <w:separator/>
      </w:r>
    </w:p>
  </w:footnote>
  <w:footnote w:type="continuationSeparator" w:id="0">
    <w:p w14:paraId="7533B947" w14:textId="77777777" w:rsidR="00B61F11" w:rsidRDefault="00B61F11">
      <w:pPr>
        <w:spacing w:after="0" w:line="240" w:lineRule="auto"/>
      </w:pPr>
      <w:r>
        <w:continuationSeparator/>
      </w:r>
    </w:p>
  </w:footnote>
  <w:footnote w:type="continuationNotice" w:id="1">
    <w:p w14:paraId="2DDC8676" w14:textId="77777777" w:rsidR="00B61F11" w:rsidRDefault="00B61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25222C" w:rsidRDefault="0025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99266328">
    <w:abstractNumId w:val="3"/>
  </w:num>
  <w:num w:numId="2" w16cid:durableId="737940133">
    <w:abstractNumId w:val="1"/>
  </w:num>
  <w:num w:numId="3" w16cid:durableId="1619289485">
    <w:abstractNumId w:val="4"/>
  </w:num>
  <w:num w:numId="4" w16cid:durableId="1195120801">
    <w:abstractNumId w:val="5"/>
  </w:num>
  <w:num w:numId="5" w16cid:durableId="755587833">
    <w:abstractNumId w:val="0"/>
  </w:num>
  <w:num w:numId="6" w16cid:durableId="426969914">
    <w:abstractNumId w:val="6"/>
  </w:num>
  <w:num w:numId="7" w16cid:durableId="2112167207">
    <w:abstractNumId w:val="8"/>
  </w:num>
  <w:num w:numId="8" w16cid:durableId="842939775">
    <w:abstractNumId w:val="12"/>
  </w:num>
  <w:num w:numId="9" w16cid:durableId="697201236">
    <w:abstractNumId w:val="10"/>
  </w:num>
  <w:num w:numId="10" w16cid:durableId="1330594577">
    <w:abstractNumId w:val="9"/>
  </w:num>
  <w:num w:numId="11" w16cid:durableId="1570339676">
    <w:abstractNumId w:val="2"/>
  </w:num>
  <w:num w:numId="12" w16cid:durableId="150028472">
    <w:abstractNumId w:val="11"/>
  </w:num>
  <w:num w:numId="13" w16cid:durableId="632712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338A1"/>
    <w:rsid w:val="000452EB"/>
    <w:rsid w:val="000463AE"/>
    <w:rsid w:val="000507A3"/>
    <w:rsid w:val="00060A62"/>
    <w:rsid w:val="00064366"/>
    <w:rsid w:val="00066B73"/>
    <w:rsid w:val="00071481"/>
    <w:rsid w:val="000731AC"/>
    <w:rsid w:val="00075FAE"/>
    <w:rsid w:val="00082F38"/>
    <w:rsid w:val="0008384B"/>
    <w:rsid w:val="000929EC"/>
    <w:rsid w:val="00093CDE"/>
    <w:rsid w:val="00094E00"/>
    <w:rsid w:val="000A30D4"/>
    <w:rsid w:val="000A5C48"/>
    <w:rsid w:val="000A6379"/>
    <w:rsid w:val="000D22B0"/>
    <w:rsid w:val="000D35C9"/>
    <w:rsid w:val="000D520C"/>
    <w:rsid w:val="000D6596"/>
    <w:rsid w:val="000E6DF0"/>
    <w:rsid w:val="00103682"/>
    <w:rsid w:val="001037CB"/>
    <w:rsid w:val="0010629E"/>
    <w:rsid w:val="001121D9"/>
    <w:rsid w:val="00115538"/>
    <w:rsid w:val="00120AB1"/>
    <w:rsid w:val="00123A7F"/>
    <w:rsid w:val="001278D0"/>
    <w:rsid w:val="00127CC5"/>
    <w:rsid w:val="00127F72"/>
    <w:rsid w:val="00140646"/>
    <w:rsid w:val="00142A41"/>
    <w:rsid w:val="001447BF"/>
    <w:rsid w:val="00147A4B"/>
    <w:rsid w:val="001671ED"/>
    <w:rsid w:val="001671FC"/>
    <w:rsid w:val="001727FA"/>
    <w:rsid w:val="00173D4C"/>
    <w:rsid w:val="00183218"/>
    <w:rsid w:val="00185988"/>
    <w:rsid w:val="001873B6"/>
    <w:rsid w:val="001901E6"/>
    <w:rsid w:val="00191305"/>
    <w:rsid w:val="00195B55"/>
    <w:rsid w:val="001A2FE8"/>
    <w:rsid w:val="001A33AC"/>
    <w:rsid w:val="001C185A"/>
    <w:rsid w:val="001C1C51"/>
    <w:rsid w:val="001E0ECA"/>
    <w:rsid w:val="001E206F"/>
    <w:rsid w:val="001E5750"/>
    <w:rsid w:val="001E7739"/>
    <w:rsid w:val="001F3DB4"/>
    <w:rsid w:val="00204F40"/>
    <w:rsid w:val="00205DEF"/>
    <w:rsid w:val="00216C8A"/>
    <w:rsid w:val="00225520"/>
    <w:rsid w:val="00226317"/>
    <w:rsid w:val="00231539"/>
    <w:rsid w:val="002401A3"/>
    <w:rsid w:val="0025222C"/>
    <w:rsid w:val="002523E3"/>
    <w:rsid w:val="00266FA5"/>
    <w:rsid w:val="002920F4"/>
    <w:rsid w:val="002940F3"/>
    <w:rsid w:val="00295842"/>
    <w:rsid w:val="002B3574"/>
    <w:rsid w:val="002B6B74"/>
    <w:rsid w:val="002C6AE7"/>
    <w:rsid w:val="002D19A9"/>
    <w:rsid w:val="002D2D4B"/>
    <w:rsid w:val="002D3805"/>
    <w:rsid w:val="002E66AE"/>
    <w:rsid w:val="002E6EE8"/>
    <w:rsid w:val="002E7763"/>
    <w:rsid w:val="002F5842"/>
    <w:rsid w:val="00306CB7"/>
    <w:rsid w:val="003111F5"/>
    <w:rsid w:val="00336200"/>
    <w:rsid w:val="00337418"/>
    <w:rsid w:val="00345AB2"/>
    <w:rsid w:val="00351D83"/>
    <w:rsid w:val="00353E46"/>
    <w:rsid w:val="003576C4"/>
    <w:rsid w:val="00366AB0"/>
    <w:rsid w:val="0037437C"/>
    <w:rsid w:val="0038146B"/>
    <w:rsid w:val="0038340F"/>
    <w:rsid w:val="00384457"/>
    <w:rsid w:val="00384F24"/>
    <w:rsid w:val="00393D74"/>
    <w:rsid w:val="003A32B2"/>
    <w:rsid w:val="003A47DD"/>
    <w:rsid w:val="003A634F"/>
    <w:rsid w:val="003B588A"/>
    <w:rsid w:val="003B621D"/>
    <w:rsid w:val="003C4388"/>
    <w:rsid w:val="003C4C27"/>
    <w:rsid w:val="003C6C31"/>
    <w:rsid w:val="003C7F7B"/>
    <w:rsid w:val="003D2EAA"/>
    <w:rsid w:val="003E000B"/>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1AC"/>
    <w:rsid w:val="00457E36"/>
    <w:rsid w:val="00462F8F"/>
    <w:rsid w:val="00481D56"/>
    <w:rsid w:val="00490408"/>
    <w:rsid w:val="004A4C45"/>
    <w:rsid w:val="004B0485"/>
    <w:rsid w:val="004B428E"/>
    <w:rsid w:val="004B4D37"/>
    <w:rsid w:val="004C42F0"/>
    <w:rsid w:val="004D358E"/>
    <w:rsid w:val="004D43C4"/>
    <w:rsid w:val="004E1D73"/>
    <w:rsid w:val="005119F1"/>
    <w:rsid w:val="0051286E"/>
    <w:rsid w:val="00516021"/>
    <w:rsid w:val="00516457"/>
    <w:rsid w:val="00520A0C"/>
    <w:rsid w:val="00530E37"/>
    <w:rsid w:val="005449A2"/>
    <w:rsid w:val="005464A1"/>
    <w:rsid w:val="00546F12"/>
    <w:rsid w:val="0055339C"/>
    <w:rsid w:val="00555E95"/>
    <w:rsid w:val="00562B3C"/>
    <w:rsid w:val="00564E40"/>
    <w:rsid w:val="005750E2"/>
    <w:rsid w:val="0058313F"/>
    <w:rsid w:val="00585859"/>
    <w:rsid w:val="00586FBC"/>
    <w:rsid w:val="005879C9"/>
    <w:rsid w:val="00590084"/>
    <w:rsid w:val="005A37D7"/>
    <w:rsid w:val="005A3C6B"/>
    <w:rsid w:val="005B1EA5"/>
    <w:rsid w:val="005D1A84"/>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877E9"/>
    <w:rsid w:val="006A06F5"/>
    <w:rsid w:val="006A0ED2"/>
    <w:rsid w:val="006B0A73"/>
    <w:rsid w:val="006B5A6B"/>
    <w:rsid w:val="006B75A0"/>
    <w:rsid w:val="006C0F82"/>
    <w:rsid w:val="006C332E"/>
    <w:rsid w:val="006C5901"/>
    <w:rsid w:val="006D6372"/>
    <w:rsid w:val="006D6E5C"/>
    <w:rsid w:val="006D7A00"/>
    <w:rsid w:val="006E02AF"/>
    <w:rsid w:val="006E0786"/>
    <w:rsid w:val="006E6B4A"/>
    <w:rsid w:val="006E7449"/>
    <w:rsid w:val="006E7FB1"/>
    <w:rsid w:val="006F2604"/>
    <w:rsid w:val="006F5319"/>
    <w:rsid w:val="006F55FD"/>
    <w:rsid w:val="006F59F6"/>
    <w:rsid w:val="006F5D21"/>
    <w:rsid w:val="00711BE3"/>
    <w:rsid w:val="00724FA7"/>
    <w:rsid w:val="00725415"/>
    <w:rsid w:val="00727505"/>
    <w:rsid w:val="00731581"/>
    <w:rsid w:val="00732587"/>
    <w:rsid w:val="00741B9E"/>
    <w:rsid w:val="00743DAC"/>
    <w:rsid w:val="0075264C"/>
    <w:rsid w:val="0075337B"/>
    <w:rsid w:val="00755CD4"/>
    <w:rsid w:val="00757CBC"/>
    <w:rsid w:val="00757F96"/>
    <w:rsid w:val="007607CC"/>
    <w:rsid w:val="00761CD2"/>
    <w:rsid w:val="00777102"/>
    <w:rsid w:val="00785285"/>
    <w:rsid w:val="0078529D"/>
    <w:rsid w:val="00787DC1"/>
    <w:rsid w:val="00794070"/>
    <w:rsid w:val="007A713B"/>
    <w:rsid w:val="007B64E5"/>
    <w:rsid w:val="007C2F04"/>
    <w:rsid w:val="007F5B8B"/>
    <w:rsid w:val="00817E9A"/>
    <w:rsid w:val="00830D57"/>
    <w:rsid w:val="008508F3"/>
    <w:rsid w:val="00851DD0"/>
    <w:rsid w:val="00860B07"/>
    <w:rsid w:val="008616F6"/>
    <w:rsid w:val="0086259C"/>
    <w:rsid w:val="0086298E"/>
    <w:rsid w:val="00881D03"/>
    <w:rsid w:val="00883F24"/>
    <w:rsid w:val="00897E1F"/>
    <w:rsid w:val="008B2CB4"/>
    <w:rsid w:val="008B6404"/>
    <w:rsid w:val="008C2C21"/>
    <w:rsid w:val="008C7DD3"/>
    <w:rsid w:val="008E000B"/>
    <w:rsid w:val="008E2926"/>
    <w:rsid w:val="008E35C6"/>
    <w:rsid w:val="008E3F49"/>
    <w:rsid w:val="008F243B"/>
    <w:rsid w:val="008F4675"/>
    <w:rsid w:val="00904A66"/>
    <w:rsid w:val="009079AF"/>
    <w:rsid w:val="0092287F"/>
    <w:rsid w:val="0092495B"/>
    <w:rsid w:val="0092660E"/>
    <w:rsid w:val="00936519"/>
    <w:rsid w:val="00941DA3"/>
    <w:rsid w:val="00942C0C"/>
    <w:rsid w:val="009539E3"/>
    <w:rsid w:val="00954A5E"/>
    <w:rsid w:val="009551B2"/>
    <w:rsid w:val="00964625"/>
    <w:rsid w:val="00973A1F"/>
    <w:rsid w:val="00981C1D"/>
    <w:rsid w:val="009843A3"/>
    <w:rsid w:val="009877D9"/>
    <w:rsid w:val="0099109C"/>
    <w:rsid w:val="009936DB"/>
    <w:rsid w:val="00993CFC"/>
    <w:rsid w:val="009A1DC2"/>
    <w:rsid w:val="009C0914"/>
    <w:rsid w:val="009C27E5"/>
    <w:rsid w:val="009D71E8"/>
    <w:rsid w:val="009E104B"/>
    <w:rsid w:val="009E7DE4"/>
    <w:rsid w:val="009F3BBD"/>
    <w:rsid w:val="00A063DD"/>
    <w:rsid w:val="00A112B5"/>
    <w:rsid w:val="00A14EEA"/>
    <w:rsid w:val="00A1564D"/>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A6774"/>
    <w:rsid w:val="00AB24FA"/>
    <w:rsid w:val="00AC3529"/>
    <w:rsid w:val="00AD7B5A"/>
    <w:rsid w:val="00AE229F"/>
    <w:rsid w:val="00AF5E20"/>
    <w:rsid w:val="00B002FA"/>
    <w:rsid w:val="00B00327"/>
    <w:rsid w:val="00B01D4B"/>
    <w:rsid w:val="00B024B3"/>
    <w:rsid w:val="00B07DDD"/>
    <w:rsid w:val="00B11DE8"/>
    <w:rsid w:val="00B179ED"/>
    <w:rsid w:val="00B20E18"/>
    <w:rsid w:val="00B21D5C"/>
    <w:rsid w:val="00B42C2D"/>
    <w:rsid w:val="00B5522F"/>
    <w:rsid w:val="00B572C4"/>
    <w:rsid w:val="00B60858"/>
    <w:rsid w:val="00B61F11"/>
    <w:rsid w:val="00B72CCA"/>
    <w:rsid w:val="00B730FB"/>
    <w:rsid w:val="00B74407"/>
    <w:rsid w:val="00B74D4E"/>
    <w:rsid w:val="00B80219"/>
    <w:rsid w:val="00BA19A5"/>
    <w:rsid w:val="00BA598B"/>
    <w:rsid w:val="00BC53BB"/>
    <w:rsid w:val="00BC67F6"/>
    <w:rsid w:val="00BC7B8D"/>
    <w:rsid w:val="00BD2004"/>
    <w:rsid w:val="00BD4B12"/>
    <w:rsid w:val="00BE2F92"/>
    <w:rsid w:val="00BF0D5F"/>
    <w:rsid w:val="00C118AE"/>
    <w:rsid w:val="00C11EB4"/>
    <w:rsid w:val="00C12746"/>
    <w:rsid w:val="00C25827"/>
    <w:rsid w:val="00C31BB8"/>
    <w:rsid w:val="00C373EA"/>
    <w:rsid w:val="00C621C1"/>
    <w:rsid w:val="00C62989"/>
    <w:rsid w:val="00C65CBB"/>
    <w:rsid w:val="00C803BC"/>
    <w:rsid w:val="00C80F37"/>
    <w:rsid w:val="00C8252E"/>
    <w:rsid w:val="00C97A7F"/>
    <w:rsid w:val="00CA44A7"/>
    <w:rsid w:val="00CA6075"/>
    <w:rsid w:val="00CB5B17"/>
    <w:rsid w:val="00CC4443"/>
    <w:rsid w:val="00CC5CAF"/>
    <w:rsid w:val="00CC7DC6"/>
    <w:rsid w:val="00CD4253"/>
    <w:rsid w:val="00D06874"/>
    <w:rsid w:val="00D10AAD"/>
    <w:rsid w:val="00D173F7"/>
    <w:rsid w:val="00D20203"/>
    <w:rsid w:val="00D204E0"/>
    <w:rsid w:val="00D20C09"/>
    <w:rsid w:val="00D21354"/>
    <w:rsid w:val="00D22400"/>
    <w:rsid w:val="00D278BA"/>
    <w:rsid w:val="00D33FE5"/>
    <w:rsid w:val="00D3578A"/>
    <w:rsid w:val="00D42EB0"/>
    <w:rsid w:val="00D4463C"/>
    <w:rsid w:val="00D501EE"/>
    <w:rsid w:val="00D517DC"/>
    <w:rsid w:val="00D5590D"/>
    <w:rsid w:val="00D618E4"/>
    <w:rsid w:val="00D61DA5"/>
    <w:rsid w:val="00D62C9F"/>
    <w:rsid w:val="00D64D1E"/>
    <w:rsid w:val="00D875ED"/>
    <w:rsid w:val="00D877D0"/>
    <w:rsid w:val="00D90013"/>
    <w:rsid w:val="00D9126B"/>
    <w:rsid w:val="00D91B9C"/>
    <w:rsid w:val="00D92C1B"/>
    <w:rsid w:val="00D94CC7"/>
    <w:rsid w:val="00DA1AF4"/>
    <w:rsid w:val="00DA26A3"/>
    <w:rsid w:val="00DB0C60"/>
    <w:rsid w:val="00DC641A"/>
    <w:rsid w:val="00DD6B7D"/>
    <w:rsid w:val="00DD6E14"/>
    <w:rsid w:val="00DE15AC"/>
    <w:rsid w:val="00E061EC"/>
    <w:rsid w:val="00E13E51"/>
    <w:rsid w:val="00E43EAD"/>
    <w:rsid w:val="00E62DCB"/>
    <w:rsid w:val="00E651DD"/>
    <w:rsid w:val="00E66558"/>
    <w:rsid w:val="00E70D81"/>
    <w:rsid w:val="00E726A6"/>
    <w:rsid w:val="00E842B1"/>
    <w:rsid w:val="00E86F05"/>
    <w:rsid w:val="00E977C2"/>
    <w:rsid w:val="00EA3A2A"/>
    <w:rsid w:val="00EB4556"/>
    <w:rsid w:val="00EB64C8"/>
    <w:rsid w:val="00ED5108"/>
    <w:rsid w:val="00EF1B0C"/>
    <w:rsid w:val="00F012CA"/>
    <w:rsid w:val="00F01752"/>
    <w:rsid w:val="00F0355A"/>
    <w:rsid w:val="00F24A7E"/>
    <w:rsid w:val="00F277BA"/>
    <w:rsid w:val="00F33DC0"/>
    <w:rsid w:val="00F62587"/>
    <w:rsid w:val="00F63E9E"/>
    <w:rsid w:val="00F76843"/>
    <w:rsid w:val="00F776E1"/>
    <w:rsid w:val="00F81441"/>
    <w:rsid w:val="00F925EB"/>
    <w:rsid w:val="00F96E10"/>
    <w:rsid w:val="00FA62F9"/>
    <w:rsid w:val="00FA6DD0"/>
    <w:rsid w:val="00FC28DF"/>
    <w:rsid w:val="00FE3136"/>
    <w:rsid w:val="00FE50A3"/>
    <w:rsid w:val="00FF0E1C"/>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CBDF5DE6F1E4B9CC60BA48F5B0620" ma:contentTypeVersion="14" ma:contentTypeDescription="Create a new document." ma:contentTypeScope="" ma:versionID="2bcdbaae533da8e2bc6c55d2f283d002">
  <xsd:schema xmlns:xsd="http://www.w3.org/2001/XMLSchema" xmlns:xs="http://www.w3.org/2001/XMLSchema" xmlns:p="http://schemas.microsoft.com/office/2006/metadata/properties" xmlns:ns3="22e0c317-1036-414c-9858-b44d4136a56a" xmlns:ns4="d1a2aa32-9f70-417d-bf32-880fcda1422b" targetNamespace="http://schemas.microsoft.com/office/2006/metadata/properties" ma:root="true" ma:fieldsID="9c67029c571e15e7d11ebac1878567e3" ns3:_="" ns4:_="">
    <xsd:import namespace="22e0c317-1036-414c-9858-b44d4136a56a"/>
    <xsd:import namespace="d1a2aa32-9f70-417d-bf32-880fcda142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0c317-1036-414c-9858-b44d4136a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a2aa32-9f70-417d-bf32-880fcda142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D6A36-9B77-4427-A970-19624FC49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5EDCE-5FDB-4559-AF44-9CD986E4F7FC}">
  <ds:schemaRefs>
    <ds:schemaRef ds:uri="http://schemas.microsoft.com/sharepoint/v3/contenttype/forms"/>
  </ds:schemaRefs>
</ds:datastoreItem>
</file>

<file path=customXml/itemProps3.xml><?xml version="1.0" encoding="utf-8"?>
<ds:datastoreItem xmlns:ds="http://schemas.openxmlformats.org/officeDocument/2006/customXml" ds:itemID="{6B7901F3-B768-4B1B-95BE-14D86E6F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0c317-1036-414c-9858-b44d4136a56a"/>
    <ds:schemaRef ds:uri="d1a2aa32-9f70-417d-bf32-880fcda14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St Clare's Headteacher</cp:lastModifiedBy>
  <cp:revision>10</cp:revision>
  <cp:lastPrinted>2023-11-10T08:01:00Z</cp:lastPrinted>
  <dcterms:created xsi:type="dcterms:W3CDTF">2024-11-19T14:09:00Z</dcterms:created>
  <dcterms:modified xsi:type="dcterms:W3CDTF">2024-12-16T19:19:00Z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0x010100603CBDF5DE6F1E4B9CC60BA48F5B0620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